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A57E1D">
        <w:rPr>
          <w:rFonts w:ascii="Times New Roman" w:hAnsi="Times New Roman"/>
          <w:b/>
          <w:sz w:val="24"/>
          <w:lang w:val="es-ES_tradnl"/>
        </w:rPr>
        <w:t>31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57E1D">
        <w:rPr>
          <w:b/>
        </w:rPr>
        <w:t>trega de Recetas Mes: Dic</w:t>
      </w:r>
      <w:r w:rsidR="000A6DAD">
        <w:rPr>
          <w:b/>
        </w:rPr>
        <w:t>iembre</w:t>
      </w:r>
      <w:r w:rsidR="006C07FC">
        <w:rPr>
          <w:b/>
        </w:rPr>
        <w:t xml:space="preserve">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57E1D">
        <w:rPr>
          <w:b/>
          <w:i/>
          <w:sz w:val="36"/>
          <w:u w:val="single"/>
        </w:rPr>
        <w:t xml:space="preserve"> del mes de DICIEMBRE*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A57E1D">
        <w:rPr>
          <w:b/>
          <w:i/>
          <w:sz w:val="36"/>
          <w:u w:val="single"/>
        </w:rPr>
        <w:t>04 de Enero de 2016,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57E1D">
        <w:t xml:space="preserve">      Zamora,  14 de  Diciembre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72B30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Pr="00A57E1D" w:rsidRDefault="00A57E1D" w:rsidP="00A57E1D">
      <w:pPr>
        <w:pStyle w:val="Prrafodelista"/>
        <w:numPr>
          <w:ilvl w:val="0"/>
          <w:numId w:val="39"/>
        </w:num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A57E1D">
        <w:rPr>
          <w:rFonts w:ascii="Times New Roman" w:hAnsi="Times New Roman"/>
          <w:b/>
          <w:sz w:val="24"/>
          <w:u w:val="single"/>
        </w:rPr>
        <w:t>Le recuerdo que no está permitido incluir recetas dispensadas con fecha posterior a 31 de Diciembre de 2015.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A57E1D">
      <w:rPr>
        <w:lang w:val="es-ES_tradnl"/>
      </w:rPr>
      <w:t>mora@redfarma.org. Ref. Circ. 31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109DF"/>
    <w:rsid w:val="00F3423A"/>
    <w:rsid w:val="00F54C43"/>
    <w:rsid w:val="00F72B3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6D10-C3CC-4904-A80F-BFF73C4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2015-12-14T08:26:00Z</cp:lastPrinted>
  <dcterms:created xsi:type="dcterms:W3CDTF">2015-12-14T08:27:00Z</dcterms:created>
  <dcterms:modified xsi:type="dcterms:W3CDTF">2015-12-14T08:27:00Z</dcterms:modified>
</cp:coreProperties>
</file>