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71F9E">
        <w:rPr>
          <w:rFonts w:ascii="Times New Roman" w:hAnsi="Times New Roman"/>
          <w:b/>
          <w:sz w:val="24"/>
          <w:lang w:val="es-ES_tradnl"/>
        </w:rPr>
        <w:t>Circular Nº  24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E86E7D" w:rsidRDefault="000262CA" w:rsidP="00E86E7D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12190">
        <w:rPr>
          <w:b/>
        </w:rPr>
        <w:t xml:space="preserve">                   </w:t>
      </w:r>
      <w:r>
        <w:rPr>
          <w:b/>
        </w:rPr>
        <w:t>Asunto</w:t>
      </w:r>
      <w:r w:rsidR="00371F9E">
        <w:rPr>
          <w:b/>
        </w:rPr>
        <w:t>: Resolución 10 Sepbre 2013 sobre modif. financiación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C12190" w:rsidRDefault="00554697" w:rsidP="00371F9E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</w:t>
      </w:r>
      <w:r w:rsidR="00A44B8F">
        <w:rPr>
          <w:b/>
          <w:i/>
          <w:sz w:val="28"/>
          <w:u w:val="single"/>
        </w:rPr>
        <w:t xml:space="preserve">junto remito a Vd. </w:t>
      </w:r>
      <w:r w:rsidR="00371F9E">
        <w:rPr>
          <w:b/>
          <w:i/>
          <w:sz w:val="28"/>
          <w:u w:val="single"/>
        </w:rPr>
        <w:t>fotocopia de la Resolución de 10 de Septiembre de 2013, de la Dirección General de Cartera Básica de Servicios del Sistema Nacional de Salud y Farmacia, por la que se procede a modificar las condiciones de financiación de medicamentos incluidos en la prestación farmacéutica del Sistema Naciona</w:t>
      </w:r>
      <w:r w:rsidR="00E46E18">
        <w:rPr>
          <w:b/>
          <w:i/>
          <w:sz w:val="28"/>
          <w:u w:val="single"/>
        </w:rPr>
        <w:t>l</w:t>
      </w:r>
      <w:r w:rsidR="00371F9E">
        <w:rPr>
          <w:b/>
          <w:i/>
          <w:sz w:val="28"/>
          <w:u w:val="single"/>
        </w:rPr>
        <w:t xml:space="preserve"> de Salud mediante la asignación de aportación del usuario.</w:t>
      </w:r>
    </w:p>
    <w:p w:rsidR="00E46E18" w:rsidRDefault="00E46E18" w:rsidP="00371F9E">
      <w:pPr>
        <w:pStyle w:val="Textoindependiente"/>
        <w:jc w:val="both"/>
        <w:rPr>
          <w:b/>
          <w:i/>
          <w:sz w:val="28"/>
          <w:u w:val="single"/>
        </w:rPr>
      </w:pPr>
    </w:p>
    <w:p w:rsidR="00E46E18" w:rsidRDefault="00E46E18" w:rsidP="00371F9E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Boletín Oficial del Estado nº 225 de 19 de Septiembre de 2013</w:t>
      </w:r>
    </w:p>
    <w:p w:rsidR="00D256CF" w:rsidRDefault="00D256CF">
      <w:pPr>
        <w:pStyle w:val="Textoindependiente"/>
        <w:jc w:val="both"/>
        <w:rPr>
          <w:b/>
          <w:i/>
          <w:sz w:val="28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C12190">
        <w:t xml:space="preserve">      Zamora,  20</w:t>
      </w:r>
      <w:r w:rsidR="003C2404">
        <w:t xml:space="preserve"> de  Septiembre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55469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9E" w:rsidRDefault="00371F9E">
      <w:r>
        <w:separator/>
      </w:r>
    </w:p>
  </w:endnote>
  <w:endnote w:type="continuationSeparator" w:id="1">
    <w:p w:rsidR="00371F9E" w:rsidRDefault="0037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9E" w:rsidRDefault="00371F9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E46E18">
      <w:rPr>
        <w:lang w:val="es-ES_tradnl"/>
      </w:rPr>
      <w:t xml:space="preserve"> Circ. 24</w:t>
    </w:r>
    <w:r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9E" w:rsidRDefault="00371F9E">
      <w:r>
        <w:separator/>
      </w:r>
    </w:p>
  </w:footnote>
  <w:footnote w:type="continuationSeparator" w:id="1">
    <w:p w:rsidR="00371F9E" w:rsidRDefault="00371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40AA6"/>
    <w:rsid w:val="001B2ED7"/>
    <w:rsid w:val="001F5F06"/>
    <w:rsid w:val="00200FFB"/>
    <w:rsid w:val="0020159A"/>
    <w:rsid w:val="002235CC"/>
    <w:rsid w:val="00282616"/>
    <w:rsid w:val="0032014A"/>
    <w:rsid w:val="00371F9E"/>
    <w:rsid w:val="00386458"/>
    <w:rsid w:val="003940FC"/>
    <w:rsid w:val="0039541E"/>
    <w:rsid w:val="003A2A56"/>
    <w:rsid w:val="003C2404"/>
    <w:rsid w:val="003D73F4"/>
    <w:rsid w:val="003D7722"/>
    <w:rsid w:val="004563AB"/>
    <w:rsid w:val="004D138C"/>
    <w:rsid w:val="00527BDC"/>
    <w:rsid w:val="00537573"/>
    <w:rsid w:val="0055320F"/>
    <w:rsid w:val="00554697"/>
    <w:rsid w:val="005F0272"/>
    <w:rsid w:val="00685A84"/>
    <w:rsid w:val="006907BB"/>
    <w:rsid w:val="006932AC"/>
    <w:rsid w:val="00702ED5"/>
    <w:rsid w:val="0074335E"/>
    <w:rsid w:val="0077152D"/>
    <w:rsid w:val="00886B8C"/>
    <w:rsid w:val="008A1D67"/>
    <w:rsid w:val="008A78EC"/>
    <w:rsid w:val="008B7B39"/>
    <w:rsid w:val="008E259A"/>
    <w:rsid w:val="00955421"/>
    <w:rsid w:val="00956BC8"/>
    <w:rsid w:val="009946DA"/>
    <w:rsid w:val="009F0489"/>
    <w:rsid w:val="00A047EF"/>
    <w:rsid w:val="00A07FAF"/>
    <w:rsid w:val="00A44B8F"/>
    <w:rsid w:val="00A52CA8"/>
    <w:rsid w:val="00A647CB"/>
    <w:rsid w:val="00A7534B"/>
    <w:rsid w:val="00B945C1"/>
    <w:rsid w:val="00BA67F6"/>
    <w:rsid w:val="00BE688E"/>
    <w:rsid w:val="00C021C5"/>
    <w:rsid w:val="00C12190"/>
    <w:rsid w:val="00C25640"/>
    <w:rsid w:val="00D256CF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46E18"/>
    <w:rsid w:val="00E836A8"/>
    <w:rsid w:val="00E86E7D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2013-09-20T10:12:00Z</cp:lastPrinted>
  <dcterms:created xsi:type="dcterms:W3CDTF">2013-09-20T10:13:00Z</dcterms:created>
  <dcterms:modified xsi:type="dcterms:W3CDTF">2013-09-20T10:13:00Z</dcterms:modified>
</cp:coreProperties>
</file>