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B131B6" w:rsidRDefault="00B131B6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B131B6" w:rsidRDefault="003E047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B131B6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4C2F5F">
        <w:rPr>
          <w:rFonts w:ascii="Times New Roman" w:hAnsi="Times New Roman"/>
          <w:b/>
          <w:sz w:val="24"/>
          <w:lang w:val="es-ES_tradnl"/>
        </w:rPr>
        <w:t>Circular Nº 18</w:t>
      </w:r>
      <w:r w:rsidR="008A6B28">
        <w:rPr>
          <w:rFonts w:ascii="Times New Roman" w:hAnsi="Times New Roman"/>
          <w:b/>
          <w:sz w:val="24"/>
          <w:lang w:val="es-ES_tradnl"/>
        </w:rPr>
        <w:t>/2019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B822C3">
        <w:rPr>
          <w:b/>
        </w:rPr>
        <w:t xml:space="preserve">      Asunto: </w:t>
      </w:r>
      <w:r w:rsidR="004C2F5F">
        <w:rPr>
          <w:b/>
        </w:rPr>
        <w:t xml:space="preserve">JORNADA HUELGA ADM. GENERAL DÍA </w:t>
      </w:r>
    </w:p>
    <w:p w:rsidR="004C2F5F" w:rsidRDefault="004C2F5F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25 OCTUBRE 2019 CCAA CASTILLA Y LEÓN</w:t>
      </w:r>
    </w:p>
    <w:p w:rsidR="00B131B6" w:rsidRDefault="003E047B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</w:t>
      </w:r>
      <w:r w:rsidR="00B504E6">
        <w:rPr>
          <w:b/>
        </w:rPr>
        <w:t xml:space="preserve">                         </w:t>
      </w:r>
    </w:p>
    <w:p w:rsidR="00B131B6" w:rsidRDefault="00B131B6">
      <w:pPr>
        <w:pStyle w:val="Textoindependiente"/>
        <w:jc w:val="both"/>
        <w:rPr>
          <w:b/>
        </w:rPr>
      </w:pPr>
    </w:p>
    <w:p w:rsidR="004C2F5F" w:rsidRDefault="004C2F5F">
      <w:pPr>
        <w:pStyle w:val="Textoindependiente"/>
        <w:jc w:val="both"/>
        <w:rPr>
          <w:b/>
        </w:rPr>
      </w:pPr>
    </w:p>
    <w:p w:rsidR="004C2F5F" w:rsidRDefault="004C2F5F">
      <w:pPr>
        <w:pStyle w:val="Textoindependiente"/>
        <w:jc w:val="both"/>
        <w:rPr>
          <w:b/>
        </w:rPr>
      </w:pPr>
    </w:p>
    <w:p w:rsidR="004C2F5F" w:rsidRDefault="004C2F5F">
      <w:pPr>
        <w:pStyle w:val="Textoindependiente"/>
        <w:jc w:val="both"/>
        <w:rPr>
          <w:b/>
        </w:rPr>
      </w:pPr>
    </w:p>
    <w:p w:rsidR="00B131B6" w:rsidRDefault="00B131B6">
      <w:pPr>
        <w:pStyle w:val="Textoindependiente"/>
        <w:jc w:val="both"/>
        <w:rPr>
          <w:b/>
        </w:rPr>
      </w:pPr>
    </w:p>
    <w:p w:rsidR="00B504E6" w:rsidRDefault="004C2F5F">
      <w:pPr>
        <w:pStyle w:val="Textoindependien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Acuerdo 182/2019, de 17 de Octubre, de la Junta de Castilla y León, por el que se garantiza la prestación de servicios esenciales en la Administración General de la Comunidad de Castilla y León y sus Organismos Autónomos durante la Jornada de Huelga convocada para el día 25 de Octubre de 2019.</w:t>
      </w:r>
    </w:p>
    <w:p w:rsidR="004C2F5F" w:rsidRDefault="004C2F5F">
      <w:pPr>
        <w:pStyle w:val="Textoindependiente"/>
        <w:jc w:val="both"/>
        <w:rPr>
          <w:b/>
          <w:sz w:val="28"/>
          <w:szCs w:val="28"/>
        </w:rPr>
      </w:pPr>
    </w:p>
    <w:p w:rsidR="004C2F5F" w:rsidRDefault="004C2F5F">
      <w:pPr>
        <w:pStyle w:val="Textoindependien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Boletín Oficial de Castilla y León nº 204, de 22 de Octubre de 2019.</w:t>
      </w:r>
    </w:p>
    <w:p w:rsidR="004C2F5F" w:rsidRDefault="004C2F5F">
      <w:pPr>
        <w:pStyle w:val="Textoindependiente"/>
        <w:jc w:val="both"/>
        <w:rPr>
          <w:b/>
          <w:sz w:val="28"/>
          <w:szCs w:val="28"/>
        </w:rPr>
      </w:pPr>
    </w:p>
    <w:p w:rsidR="004C2F5F" w:rsidRDefault="004C2F5F">
      <w:pPr>
        <w:pStyle w:val="Textoindependiente"/>
        <w:jc w:val="both"/>
        <w:rPr>
          <w:b/>
          <w:sz w:val="28"/>
          <w:szCs w:val="28"/>
        </w:rPr>
      </w:pPr>
    </w:p>
    <w:p w:rsidR="00B131B6" w:rsidRDefault="00B131B6">
      <w:pPr>
        <w:pStyle w:val="Textoindependiente"/>
        <w:jc w:val="both"/>
      </w:pPr>
    </w:p>
    <w:p w:rsidR="00B131B6" w:rsidRPr="00B203D7" w:rsidRDefault="003E047B">
      <w:pPr>
        <w:pStyle w:val="Ttulo5"/>
        <w:ind w:right="49"/>
        <w:rPr>
          <w:sz w:val="28"/>
          <w:szCs w:val="28"/>
        </w:rPr>
      </w:pPr>
      <w:r>
        <w:t xml:space="preserve">                            </w:t>
      </w:r>
      <w:r w:rsidR="00B203D7">
        <w:t xml:space="preserve">                     </w:t>
      </w:r>
      <w:r w:rsidR="00B822C3">
        <w:rPr>
          <w:sz w:val="28"/>
          <w:szCs w:val="28"/>
        </w:rPr>
        <w:t xml:space="preserve"> Zamora, 22</w:t>
      </w:r>
      <w:r w:rsidR="008A6B28">
        <w:rPr>
          <w:sz w:val="28"/>
          <w:szCs w:val="28"/>
        </w:rPr>
        <w:t xml:space="preserve"> de Octubre de 2019</w:t>
      </w:r>
    </w:p>
    <w:p w:rsidR="00B131B6" w:rsidRPr="00B203D7" w:rsidRDefault="00B131B6">
      <w:pPr>
        <w:pStyle w:val="Encabezado"/>
        <w:tabs>
          <w:tab w:val="clear" w:pos="4252"/>
          <w:tab w:val="clear" w:pos="8504"/>
        </w:tabs>
        <w:rPr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</w:t>
      </w:r>
      <w:r w:rsidR="00B203D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C2F5F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    </w:t>
      </w:r>
      <w:r w:rsidR="00B822C3">
        <w:rPr>
          <w:rFonts w:ascii="Times New Roman" w:hAnsi="Times New Roman"/>
          <w:sz w:val="28"/>
          <w:szCs w:val="28"/>
        </w:rPr>
        <w:t xml:space="preserve">              EL SECRETARIO</w:t>
      </w:r>
      <w:r w:rsidRPr="00B203D7">
        <w:rPr>
          <w:rFonts w:ascii="Times New Roman" w:hAnsi="Times New Roman"/>
          <w:sz w:val="28"/>
          <w:szCs w:val="28"/>
        </w:rPr>
        <w:t xml:space="preserve"> </w:t>
      </w:r>
    </w:p>
    <w:p w:rsidR="004C2F5F" w:rsidRDefault="004C2F5F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4C2F5F" w:rsidRDefault="004C2F5F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4C2F5F" w:rsidRDefault="004C2F5F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203D7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</w:t>
      </w:r>
    </w:p>
    <w:p w:rsidR="00B131B6" w:rsidRPr="00B203D7" w:rsidRDefault="00B131B6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</w:p>
    <w:p w:rsidR="00B131B6" w:rsidRPr="00B822C3" w:rsidRDefault="003E047B">
      <w:pPr>
        <w:tabs>
          <w:tab w:val="left" w:pos="7088"/>
        </w:tabs>
        <w:ind w:right="49"/>
        <w:jc w:val="both"/>
        <w:rPr>
          <w:rFonts w:ascii="Times New Roman" w:hAnsi="Times New Roman"/>
          <w:sz w:val="28"/>
          <w:szCs w:val="28"/>
        </w:rPr>
      </w:pPr>
      <w:r w:rsidRPr="00B203D7">
        <w:rPr>
          <w:rFonts w:ascii="Times New Roman" w:hAnsi="Times New Roman"/>
          <w:sz w:val="28"/>
          <w:szCs w:val="28"/>
        </w:rPr>
        <w:t xml:space="preserve">                      </w:t>
      </w:r>
      <w:r w:rsidR="00B203D7">
        <w:rPr>
          <w:rFonts w:ascii="Times New Roman" w:hAnsi="Times New Roman"/>
          <w:sz w:val="28"/>
          <w:szCs w:val="28"/>
        </w:rPr>
        <w:t xml:space="preserve">             </w:t>
      </w:r>
      <w:r w:rsidRPr="00B203D7">
        <w:rPr>
          <w:rFonts w:ascii="Times New Roman" w:hAnsi="Times New Roman"/>
          <w:sz w:val="28"/>
          <w:szCs w:val="28"/>
        </w:rPr>
        <w:t xml:space="preserve"> </w:t>
      </w:r>
      <w:r w:rsidR="00C23F4E">
        <w:rPr>
          <w:rFonts w:ascii="Times New Roman" w:hAnsi="Times New Roman"/>
          <w:sz w:val="28"/>
          <w:szCs w:val="28"/>
        </w:rPr>
        <w:t xml:space="preserve">Fdo. </w:t>
      </w:r>
      <w:r w:rsidR="00B822C3">
        <w:rPr>
          <w:rFonts w:ascii="Times New Roman" w:hAnsi="Times New Roman"/>
          <w:sz w:val="28"/>
          <w:szCs w:val="28"/>
        </w:rPr>
        <w:t>Nazario Palacios del Valle</w:t>
      </w:r>
      <w:r>
        <w:rPr>
          <w:rFonts w:ascii="Times New Roman" w:hAnsi="Times New Roman"/>
          <w:sz w:val="24"/>
        </w:rPr>
        <w:t xml:space="preserve">                    </w:t>
      </w:r>
    </w:p>
    <w:sectPr w:rsidR="00B131B6" w:rsidRPr="00B822C3" w:rsidSect="00B131B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E6" w:rsidRDefault="00B504E6">
      <w:r>
        <w:separator/>
      </w:r>
    </w:p>
  </w:endnote>
  <w:endnote w:type="continuationSeparator" w:id="0">
    <w:p w:rsidR="00B504E6" w:rsidRDefault="00B5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E6" w:rsidRDefault="00B504E6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4C2F5F">
      <w:rPr>
        <w:lang w:val="es-ES_tradnl"/>
      </w:rPr>
      <w:t>redfarma.org. Ref. Circ. 18</w:t>
    </w:r>
    <w:r>
      <w:rPr>
        <w:lang w:val="es-ES_tradnl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E6" w:rsidRDefault="00B504E6">
      <w:r>
        <w:separator/>
      </w:r>
    </w:p>
  </w:footnote>
  <w:footnote w:type="continuationSeparator" w:id="0">
    <w:p w:rsidR="00B504E6" w:rsidRDefault="00B50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E047B"/>
    <w:rsid w:val="001B01B8"/>
    <w:rsid w:val="002000D9"/>
    <w:rsid w:val="00280033"/>
    <w:rsid w:val="00287288"/>
    <w:rsid w:val="003578C8"/>
    <w:rsid w:val="003E047B"/>
    <w:rsid w:val="004C2F5F"/>
    <w:rsid w:val="00661743"/>
    <w:rsid w:val="006910F7"/>
    <w:rsid w:val="006E346F"/>
    <w:rsid w:val="00842413"/>
    <w:rsid w:val="00861A23"/>
    <w:rsid w:val="008A6B28"/>
    <w:rsid w:val="008C5D30"/>
    <w:rsid w:val="0090245C"/>
    <w:rsid w:val="009A035F"/>
    <w:rsid w:val="00B131B6"/>
    <w:rsid w:val="00B203D7"/>
    <w:rsid w:val="00B2587C"/>
    <w:rsid w:val="00B504E6"/>
    <w:rsid w:val="00B822C3"/>
    <w:rsid w:val="00C23F4E"/>
    <w:rsid w:val="00CF7A54"/>
    <w:rsid w:val="00DD1EE4"/>
    <w:rsid w:val="00F108FB"/>
    <w:rsid w:val="00F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6"/>
  </w:style>
  <w:style w:type="paragraph" w:styleId="Ttulo1">
    <w:name w:val="heading 1"/>
    <w:basedOn w:val="Normal"/>
    <w:next w:val="Normal"/>
    <w:qFormat/>
    <w:rsid w:val="00B131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31B6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B1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131B6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B131B6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B131B6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B131B6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B131B6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B131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B131B6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B131B6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B131B6"/>
    <w:pPr>
      <w:ind w:right="900"/>
    </w:pPr>
  </w:style>
  <w:style w:type="paragraph" w:styleId="Textoindependiente3">
    <w:name w:val="Body Text 3"/>
    <w:basedOn w:val="Normal"/>
    <w:semiHidden/>
    <w:rsid w:val="00B131B6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B131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B131B6"/>
    <w:rPr>
      <w:color w:val="0000FF"/>
      <w:u w:val="single"/>
    </w:rPr>
  </w:style>
  <w:style w:type="paragraph" w:styleId="Encabezado">
    <w:name w:val="head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131B6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B131B6"/>
  </w:style>
  <w:style w:type="paragraph" w:styleId="Cierre">
    <w:name w:val="Closing"/>
    <w:basedOn w:val="Normal"/>
    <w:semiHidden/>
    <w:rsid w:val="00B131B6"/>
  </w:style>
  <w:style w:type="paragraph" w:styleId="Firma">
    <w:name w:val="Signature"/>
    <w:basedOn w:val="Normal"/>
    <w:semiHidden/>
    <w:rsid w:val="00B131B6"/>
  </w:style>
  <w:style w:type="paragraph" w:styleId="Mapadeldocumento">
    <w:name w:val="Document Map"/>
    <w:basedOn w:val="Normal"/>
    <w:semiHidden/>
    <w:rsid w:val="00B131B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2019-10-22T09:31:00Z</cp:lastPrinted>
  <dcterms:created xsi:type="dcterms:W3CDTF">2019-10-22T09:32:00Z</dcterms:created>
  <dcterms:modified xsi:type="dcterms:W3CDTF">2019-10-22T09:32:00Z</dcterms:modified>
</cp:coreProperties>
</file>